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8D3C8" w14:textId="77777777" w:rsidR="002A786C" w:rsidRDefault="002A786C" w:rsidP="002A786C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14:paraId="2F0165DE" w14:textId="77777777" w:rsidR="002A786C" w:rsidRDefault="002A786C" w:rsidP="002A786C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14:paraId="63ADB0B1" w14:textId="77777777" w:rsidR="002A786C" w:rsidRDefault="002A786C" w:rsidP="002A786C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форме экзамена </w:t>
      </w:r>
    </w:p>
    <w:p w14:paraId="1960553D" w14:textId="77777777" w:rsidR="002A786C" w:rsidRDefault="002A786C" w:rsidP="002A786C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B2BDF5" w14:textId="77777777" w:rsidR="002A786C" w:rsidRDefault="002A786C" w:rsidP="002A786C">
      <w:pPr>
        <w:pStyle w:val="ConsPlusNormal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Мир в начале XX в. Развитие индустриального общества.»</w:t>
      </w:r>
    </w:p>
    <w:p w14:paraId="272E2DB5" w14:textId="77777777" w:rsidR="002A786C" w:rsidRDefault="002A786C" w:rsidP="002A786C">
      <w:pPr>
        <w:pStyle w:val="ConsPlusNormal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«Мир Империй- наследие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XIX</w:t>
      </w:r>
      <w:r>
        <w:rPr>
          <w:rFonts w:ascii="Times New Roman" w:hAnsi="Times New Roman" w:cs="Times New Roman"/>
          <w:bCs/>
          <w:sz w:val="28"/>
          <w:szCs w:val="28"/>
        </w:rPr>
        <w:t xml:space="preserve"> в.»</w:t>
      </w:r>
    </w:p>
    <w:p w14:paraId="319C3A18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«Россия и мир накануне Первой мировой войны»</w:t>
      </w:r>
    </w:p>
    <w:p w14:paraId="516D6D2E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«Российская армия на фронтах первой мировой войны»</w:t>
      </w:r>
    </w:p>
    <w:p w14:paraId="6E025BF8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«Власть, экономика и общество в годы первой мировой войны. Нарастание революционных настроений»</w:t>
      </w:r>
    </w:p>
    <w:p w14:paraId="6B8F2643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«Великая российская революция: февраль 1917 г.»</w:t>
      </w:r>
    </w:p>
    <w:p w14:paraId="6DBBCB34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«Великая российская революция: октябрь 1917 г.»</w:t>
      </w:r>
    </w:p>
    <w:p w14:paraId="586F7543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«Первые революционные преобразования большевиков»</w:t>
      </w:r>
    </w:p>
    <w:p w14:paraId="46F2706B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«Экономическая политика советской власти. «военный коммунизм»</w:t>
      </w:r>
    </w:p>
    <w:p w14:paraId="5DCF93FB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«Гражданская война: истоки и основные участники»</w:t>
      </w:r>
    </w:p>
    <w:p w14:paraId="7F6CFF96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«На фронтах гражданской войны»</w:t>
      </w:r>
    </w:p>
    <w:p w14:paraId="139623EB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«Революция и гражданская война на национальных окраинах»</w:t>
      </w:r>
    </w:p>
    <w:p w14:paraId="01EC9CC1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«Идеология и культура в годы гражданской войны. Перемены в повседневной жизни и общественных настроениях»</w:t>
      </w:r>
    </w:p>
    <w:p w14:paraId="6D465C4C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«Экономический и политический кризис начала 1920-х гг. Переход к нэпу»</w:t>
      </w:r>
    </w:p>
    <w:p w14:paraId="3F4FB4B1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«Экономическое и социальное развитие в годы нэпа»</w:t>
      </w:r>
    </w:p>
    <w:p w14:paraId="6FD3B60D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«Образование СССР. Национальная политика в 1920-е гг.»</w:t>
      </w:r>
    </w:p>
    <w:p w14:paraId="27FC0311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«Политическое развитие в 1920-е гг.»</w:t>
      </w:r>
    </w:p>
    <w:p w14:paraId="0A0E5DD9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«Международное положение и внешняя политика СССР в 1920-е гг.»</w:t>
      </w:r>
    </w:p>
    <w:p w14:paraId="643309EC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«Культурное пространство советского общества в 1920-е гг.»</w:t>
      </w:r>
    </w:p>
    <w:p w14:paraId="15109680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«Великий перелом». Индустриализация.»</w:t>
      </w:r>
    </w:p>
    <w:p w14:paraId="386A7854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«Коллективизация сельского хозяйства»</w:t>
      </w:r>
    </w:p>
    <w:p w14:paraId="67970176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«Политическая система и национальная политика СССР в 1930-е гг.»</w:t>
      </w:r>
    </w:p>
    <w:p w14:paraId="271FE8A1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«Культурное пространство советского общества в 1930-е гг.: создание «нового человека». Развитие науки, образования, здравоохранения»</w:t>
      </w:r>
    </w:p>
    <w:p w14:paraId="0E2C3D63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«Советское искусство 1930-х гг.»</w:t>
      </w:r>
    </w:p>
    <w:p w14:paraId="523BAAB9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«Повседневная жизнь населения в 1930-е гг. Русское зарубежье и его роль в развитии мировой культуры»</w:t>
      </w:r>
    </w:p>
    <w:p w14:paraId="5611580B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«СССР и мировое сообщество в 1929—1939 гг.»</w:t>
      </w:r>
    </w:p>
    <w:p w14:paraId="726B79DB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«СССР накануне великой отечественной войны»</w:t>
      </w:r>
    </w:p>
    <w:p w14:paraId="202EBAED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«Начало великой отечественной войны»</w:t>
      </w:r>
    </w:p>
    <w:p w14:paraId="3BC5CD05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«Битва за Москву и блокада Ленинграда»</w:t>
      </w:r>
    </w:p>
    <w:p w14:paraId="2E571820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«Фронт за линией фронта»</w:t>
      </w:r>
    </w:p>
    <w:p w14:paraId="5E455F43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«Единство фронта и тыла»</w:t>
      </w:r>
    </w:p>
    <w:p w14:paraId="26646CCD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«Сталинградская битва. Начало коренного перелома в ходе войны»</w:t>
      </w:r>
    </w:p>
    <w:p w14:paraId="75AEB7AE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«Курская битва. Завершение коренного перелома».</w:t>
      </w:r>
    </w:p>
    <w:p w14:paraId="4AC98BCA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«Десять сталинских ударов» и изгнание врага с территории СССР»</w:t>
      </w:r>
    </w:p>
    <w:p w14:paraId="3104AEB5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«Наука и культура в годы войны»</w:t>
      </w:r>
    </w:p>
    <w:p w14:paraId="1BAF25EE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 «Освобождение народов Европы. Победа СССР в великой отечественной войне»</w:t>
      </w:r>
    </w:p>
    <w:p w14:paraId="294EDC93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 w:themeColor="text1"/>
          <w:sz w:val="18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«Окончание второй мировой войны. Итоги и уроки</w:t>
      </w:r>
      <w:r>
        <w:rPr>
          <w:rFonts w:ascii="Segoe UI" w:eastAsia="Times New Roman" w:hAnsi="Segoe UI" w:cs="Segoe UI"/>
          <w:color w:val="000000" w:themeColor="text1"/>
          <w:sz w:val="18"/>
          <w:szCs w:val="19"/>
          <w:lang w:eastAsia="ru-RU"/>
        </w:rPr>
        <w:t>»</w:t>
      </w:r>
    </w:p>
    <w:p w14:paraId="5170C752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Segoe UI" w:eastAsia="Times New Roman" w:hAnsi="Segoe UI" w:cs="Segoe UI"/>
          <w:color w:val="000000" w:themeColor="text1"/>
          <w:sz w:val="18"/>
          <w:szCs w:val="19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Страны Европы и Северной Америки в 1920-1930-е гг.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</w:p>
    <w:p w14:paraId="6E9B7F69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Segoe UI" w:eastAsia="Times New Roman" w:hAnsi="Segoe UI" w:cs="Segoe UI"/>
          <w:color w:val="000000" w:themeColor="text1"/>
          <w:sz w:val="18"/>
          <w:szCs w:val="19"/>
          <w:lang w:eastAsia="ru-RU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Восстановление и развитие экономики и социальной сферы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 </w:t>
      </w:r>
    </w:p>
    <w:p w14:paraId="5E73CB31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Антигитлеровская коалиция.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</w:p>
    <w:p w14:paraId="1B46EDF2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Советско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японская война 1945г.»</w:t>
      </w:r>
    </w:p>
    <w:p w14:paraId="0B2319E9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sz w:val="28"/>
          <w:szCs w:val="28"/>
        </w:rPr>
        <w:t>Политическая система в послевоенные годы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«</w:t>
      </w:r>
      <w:r>
        <w:rPr>
          <w:rFonts w:ascii="Times New Roman" w:hAnsi="Times New Roman" w:cs="Times New Roman"/>
          <w:sz w:val="28"/>
          <w:szCs w:val="28"/>
        </w:rPr>
        <w:t>Идеология, наука, культура и спорт в послевоенные годы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 </w:t>
      </w:r>
    </w:p>
    <w:p w14:paraId="5CA5AD93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Место и роль СССР в послевоенном мире. Внешняя политика СССР в 1945—1953 гг.» </w:t>
      </w:r>
    </w:p>
    <w:p w14:paraId="5B00C781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«Новое руководство страны. Смена политического курса»</w:t>
      </w:r>
    </w:p>
    <w:p w14:paraId="47F2774E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«Экономическое и социальное развитие в 1953—1964 гг. Развитие науки и техники в СССР в 1953—1964 гг. Культурное пространство в 1953—1964 гг. Перемены в повседневной жизни в 1953—1964 гг. Внешняя политика в 1953—1964 гг.»</w:t>
      </w:r>
    </w:p>
    <w:p w14:paraId="3BD7C434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Политическое развитие СССР в 1964—1985 гг. Социально-экономическое развитие СССР в 1964—1985 гг. Развитие науки, образования, здравоохранения в 1964—1985 гг. Идеология и культура в 1964—1985 гг. Повседневная жизнь советского общества в 1964—1985 </w:t>
      </w:r>
      <w:proofErr w:type="spellStart"/>
      <w:r>
        <w:rPr>
          <w:rFonts w:ascii="Times New Roman" w:hAnsi="Times New Roman" w:cs="Times New Roman"/>
          <w:sz w:val="28"/>
          <w:szCs w:val="28"/>
        </w:rPr>
        <w:t>гг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».</w:t>
      </w:r>
    </w:p>
    <w:p w14:paraId="5F8EC2B3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Внешняя политика СССР в 1964—1985 гг. СССР и мир в начале 1980-х гг. Предпосылки реформ.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</w:p>
    <w:p w14:paraId="02D035A2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Социально-экономическое развитие СССР в 1985—1991 гг. Национальная политика и подъём национальных движений. Распад СССР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</w:p>
    <w:p w14:paraId="08A62AD9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Политическое развитие Российской Федерации в 1990-е гг. Повседневная жизнь в 1990-е гг.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</w:p>
    <w:p w14:paraId="69C673A4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Политические вызовы и новые приоритеты внутренней политики России в начале XXI 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</w:p>
    <w:p w14:paraId="7D4F3CDF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Страны Северной Америки и Европы во второй половине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sz w:val="28"/>
          <w:szCs w:val="28"/>
        </w:rPr>
        <w:t xml:space="preserve"> – начале </w:t>
      </w:r>
      <w:r>
        <w:rPr>
          <w:rFonts w:ascii="Times New Roman" w:hAnsi="Times New Roman" w:cs="Times New Roman"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sz w:val="28"/>
          <w:szCs w:val="28"/>
        </w:rPr>
        <w:t xml:space="preserve"> вв.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</w:p>
    <w:p w14:paraId="63DF33EA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 xml:space="preserve"> Страны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Центральной и Восточной Европы в второй половине ХХ-ХХ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Cs/>
          <w:sz w:val="28"/>
          <w:szCs w:val="28"/>
        </w:rPr>
        <w:t xml:space="preserve"> вв.: проблемы и пути модернизации.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</w:p>
    <w:p w14:paraId="04D7906C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Страны Латинской Америки во второй половине XX - начале XXI в.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</w:p>
    <w:p w14:paraId="5CCC2EBD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Государственный переворот на Украине 2014 г. и позиция России.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</w:p>
    <w:p w14:paraId="2029E8A5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Международные отношения во второй половине ХХ в.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</w:p>
    <w:p w14:paraId="02CECF92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Россия в 2008—2011 </w:t>
      </w:r>
      <w:proofErr w:type="spellStart"/>
      <w:r>
        <w:rPr>
          <w:rFonts w:ascii="Times New Roman" w:hAnsi="Times New Roman" w:cs="Times New Roman"/>
          <w:sz w:val="28"/>
          <w:szCs w:val="28"/>
        </w:rPr>
        <w:t>гг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».</w:t>
      </w:r>
    </w:p>
    <w:p w14:paraId="52FDCE68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Социально-экономическое развитие России в начале XXI в. Приоритетные национальные проекты</w:t>
      </w:r>
      <w:proofErr w:type="gramStart"/>
      <w:r>
        <w:rPr>
          <w:rFonts w:ascii="Times New Roman" w:hAnsi="Times New Roman" w:cs="Times New Roman"/>
          <w:sz w:val="28"/>
          <w:szCs w:val="28"/>
        </w:rPr>
        <w:t>.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Культура, наука, спорт и общественная жизнь в 1990-х — начале 2020-х гг.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</w:p>
    <w:p w14:paraId="6DE458BA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sz w:val="28"/>
          <w:szCs w:val="28"/>
        </w:rPr>
        <w:t>Внешняя политика в начале XXI в. Россия в современном мире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proofErr w:type="gramEnd"/>
    </w:p>
    <w:p w14:paraId="6C2CCC75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«Россия в 2012 — начале 2020-х гг.»</w:t>
      </w:r>
    </w:p>
    <w:p w14:paraId="0DAC8C22" w14:textId="77777777" w:rsidR="002A786C" w:rsidRDefault="002A786C" w:rsidP="002A786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bCs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«Наш край в 2000-2023-х гг.»</w:t>
      </w:r>
    </w:p>
    <w:sectPr w:rsidR="002A78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D06A45"/>
    <w:multiLevelType w:val="multilevel"/>
    <w:tmpl w:val="21423AE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25498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86C"/>
    <w:rsid w:val="002A786C"/>
    <w:rsid w:val="00CF568F"/>
    <w:rsid w:val="00ED7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3F8A4"/>
  <w15:docId w15:val="{9D14CB29-19F9-4AF5-BDE6-99ABFEA36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786C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2A78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8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609</Words>
  <Characters>3474</Characters>
  <Application>Microsoft Office Word</Application>
  <DocSecurity>0</DocSecurity>
  <Lines>28</Lines>
  <Paragraphs>8</Paragraphs>
  <ScaleCrop>false</ScaleCrop>
  <Company/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</cp:lastModifiedBy>
  <cp:revision>2</cp:revision>
  <dcterms:created xsi:type="dcterms:W3CDTF">2025-10-26T06:18:00Z</dcterms:created>
  <dcterms:modified xsi:type="dcterms:W3CDTF">2025-10-26T06:18:00Z</dcterms:modified>
</cp:coreProperties>
</file>